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3F5" w:rsidRPr="00A523F5" w:rsidRDefault="00A523F5" w:rsidP="00A523F5">
      <w:pPr>
        <w:pStyle w:val="Heading1"/>
        <w:spacing w:before="0"/>
        <w:jc w:val="center"/>
        <w:rPr>
          <w:b/>
        </w:rPr>
      </w:pPr>
      <w:r w:rsidRPr="00A523F5">
        <w:rPr>
          <w:b/>
        </w:rPr>
        <w:t>Emory Adams Park Survey</w:t>
      </w:r>
    </w:p>
    <w:p w:rsidR="00A523F5" w:rsidRPr="00A523F5" w:rsidRDefault="00A523F5" w:rsidP="00A523F5">
      <w:pPr>
        <w:pStyle w:val="Heading1"/>
        <w:spacing w:before="0"/>
        <w:jc w:val="center"/>
        <w:rPr>
          <w:b/>
        </w:rPr>
      </w:pPr>
      <w:r w:rsidRPr="00A523F5">
        <w:rPr>
          <w:b/>
        </w:rPr>
        <w:t>Results Summary</w:t>
      </w:r>
    </w:p>
    <w:p w:rsidR="00A523F5" w:rsidRDefault="00A523F5" w:rsidP="00A523F5">
      <w:pPr>
        <w:jc w:val="center"/>
      </w:pPr>
    </w:p>
    <w:p w:rsidR="00A523F5" w:rsidRPr="002438DF" w:rsidRDefault="00A523F5" w:rsidP="002438DF">
      <w:pPr>
        <w:pStyle w:val="Heading2"/>
      </w:pPr>
      <w:r w:rsidRPr="002438DF">
        <w:rPr>
          <w:b/>
        </w:rPr>
        <w:t xml:space="preserve">Total Survey Results: </w:t>
      </w:r>
      <w:r w:rsidRPr="002438DF">
        <w:t>1,642</w:t>
      </w:r>
    </w:p>
    <w:p w:rsidR="00A523F5" w:rsidRPr="00955EFA" w:rsidRDefault="002438DF" w:rsidP="002438DF">
      <w:pPr>
        <w:pStyle w:val="Heading2"/>
      </w:pPr>
      <w:r w:rsidRPr="002438DF">
        <w:rPr>
          <w:b/>
        </w:rPr>
        <w:t xml:space="preserve">Opened: </w:t>
      </w:r>
      <w:r w:rsidR="00955EFA" w:rsidRPr="00955EFA">
        <w:t>Wednesday, August 7, 2024</w:t>
      </w:r>
    </w:p>
    <w:p w:rsidR="002438DF" w:rsidRPr="002438DF" w:rsidRDefault="002438DF" w:rsidP="002438DF">
      <w:pPr>
        <w:pStyle w:val="Heading2"/>
      </w:pPr>
      <w:r w:rsidRPr="002438DF">
        <w:rPr>
          <w:b/>
        </w:rPr>
        <w:t xml:space="preserve">Closed: </w:t>
      </w:r>
      <w:r w:rsidRPr="002438DF">
        <w:t>Tuesday, September 3, 2024</w:t>
      </w:r>
    </w:p>
    <w:p w:rsidR="00A523F5" w:rsidRDefault="00A523F5" w:rsidP="00A523F5"/>
    <w:p w:rsidR="00A523F5" w:rsidRPr="002438DF" w:rsidRDefault="00A523F5" w:rsidP="002438DF">
      <w:pPr>
        <w:pStyle w:val="Heading2"/>
        <w:rPr>
          <w:b/>
        </w:rPr>
      </w:pPr>
      <w:r w:rsidRPr="002438DF">
        <w:rPr>
          <w:b/>
        </w:rPr>
        <w:t xml:space="preserve">Q1: </w:t>
      </w:r>
    </w:p>
    <w:p w:rsidR="00A523F5" w:rsidRDefault="00A523F5" w:rsidP="00A523F5">
      <w:r w:rsidRPr="00A523F5">
        <w:drawing>
          <wp:inline distT="0" distB="0" distL="0" distR="0">
            <wp:extent cx="5943600" cy="2825646"/>
            <wp:effectExtent l="0" t="0" r="0" b="0"/>
            <wp:docPr id="3" name="Picture 3" descr="C:\Users\jhohman\AppData\Local\Microsoft\Windows\INetCache\Content.MSO\E43FE40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ohman\AppData\Local\Microsoft\Windows\INetCache\Content.MSO\E43FE40B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F5" w:rsidRPr="002438DF" w:rsidRDefault="00A523F5" w:rsidP="002438DF">
      <w:pPr>
        <w:pStyle w:val="Heading2"/>
        <w:rPr>
          <w:b/>
        </w:rPr>
      </w:pPr>
      <w:r w:rsidRPr="002438DF">
        <w:rPr>
          <w:b/>
        </w:rPr>
        <w:t xml:space="preserve">Q2: </w:t>
      </w:r>
    </w:p>
    <w:p w:rsidR="00A523F5" w:rsidRDefault="00A523F5" w:rsidP="00A523F5">
      <w:r>
        <w:rPr>
          <w:noProof/>
        </w:rPr>
        <w:drawing>
          <wp:inline distT="0" distB="0" distL="0" distR="0" wp14:anchorId="4BA22925" wp14:editId="54D93842">
            <wp:extent cx="5943600" cy="2825646"/>
            <wp:effectExtent l="0" t="0" r="0" b="0"/>
            <wp:docPr id="7" name="Picture 7" descr="C:\Users\jhohman\AppData\Local\Microsoft\Windows\INetCache\Content.MSO\D52F64D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hohman\AppData\Local\Microsoft\Windows\INetCache\Content.MSO\D52F64DC.t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5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F5" w:rsidRPr="002438DF" w:rsidRDefault="00A523F5" w:rsidP="002438DF">
      <w:pPr>
        <w:pStyle w:val="Heading2"/>
        <w:rPr>
          <w:b/>
        </w:rPr>
      </w:pPr>
      <w:r w:rsidRPr="002438DF">
        <w:rPr>
          <w:b/>
        </w:rPr>
        <w:lastRenderedPageBreak/>
        <w:t xml:space="preserve">Q3: </w:t>
      </w:r>
    </w:p>
    <w:p w:rsidR="00A523F5" w:rsidRDefault="00A523F5" w:rsidP="00A523F5">
      <w:r>
        <w:rPr>
          <w:noProof/>
        </w:rPr>
        <w:drawing>
          <wp:inline distT="0" distB="0" distL="0" distR="0">
            <wp:extent cx="5943600" cy="2500859"/>
            <wp:effectExtent l="0" t="0" r="0" b="0"/>
            <wp:docPr id="4" name="Picture 4" descr="C:\Users\jhohman\AppData\Local\Microsoft\Windows\INetCache\Content.MSO\2C940EC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hohman\AppData\Local\Microsoft\Windows\INetCache\Content.MSO\2C940EC3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F5" w:rsidRDefault="00A523F5" w:rsidP="00A523F5"/>
    <w:p w:rsidR="00A523F5" w:rsidRPr="002438DF" w:rsidRDefault="00A523F5" w:rsidP="002438DF">
      <w:pPr>
        <w:pStyle w:val="Heading2"/>
        <w:rPr>
          <w:b/>
        </w:rPr>
      </w:pPr>
      <w:r w:rsidRPr="002438DF">
        <w:rPr>
          <w:b/>
        </w:rPr>
        <w:t>Q4: Do you have any special needs or accessibility requirements that should be considered? If yes, please specify. (435 Responses)</w:t>
      </w:r>
    </w:p>
    <w:p w:rsidR="00A523F5" w:rsidRPr="00A523F5" w:rsidRDefault="002438DF" w:rsidP="00A523F5">
      <w:pPr>
        <w:spacing w:before="100" w:beforeAutospacing="1" w:after="100" w:afterAutospacing="1" w:line="240" w:lineRule="auto"/>
        <w:outlineLvl w:val="3"/>
        <w:rPr>
          <w:rFonts w:eastAsia="Times New Roman" w:cstheme="minorHAnsi"/>
          <w:b/>
          <w:bCs/>
          <w:sz w:val="24"/>
          <w:szCs w:val="24"/>
        </w:rPr>
      </w:pPr>
      <w:r w:rsidRPr="00F33DC0">
        <w:rPr>
          <w:rFonts w:eastAsia="Times New Roman" w:cstheme="minorHAnsi"/>
          <w:b/>
          <w:bCs/>
          <w:sz w:val="24"/>
          <w:szCs w:val="24"/>
        </w:rPr>
        <w:t>Key Themes and Ideas:</w:t>
      </w:r>
    </w:p>
    <w:p w:rsidR="00A523F5" w:rsidRPr="00A523F5" w:rsidRDefault="00A523F5" w:rsidP="00A523F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33DC0">
        <w:rPr>
          <w:rFonts w:eastAsia="Times New Roman" w:cstheme="minorHAnsi"/>
          <w:b/>
          <w:bCs/>
          <w:sz w:val="24"/>
          <w:szCs w:val="24"/>
        </w:rPr>
        <w:t>Wheelchair Accessibility:</w:t>
      </w:r>
      <w:r w:rsidRPr="00A523F5">
        <w:rPr>
          <w:rFonts w:eastAsia="Times New Roman" w:cstheme="minorHAnsi"/>
          <w:sz w:val="24"/>
          <w:szCs w:val="24"/>
        </w:rPr>
        <w:t xml:space="preserve"> There is a strong emphasis on making the park fully wheelchair accessible. This includes ramps, accessible swings (e.g., wheelchair swings), and pathways that accommodate wheelchairs and walkers.</w:t>
      </w:r>
    </w:p>
    <w:p w:rsidR="00A523F5" w:rsidRPr="00A523F5" w:rsidRDefault="00A523F5" w:rsidP="00A523F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F33DC0">
        <w:rPr>
          <w:rFonts w:eastAsia="Times New Roman" w:cstheme="minorHAnsi"/>
          <w:b/>
          <w:bCs/>
          <w:sz w:val="24"/>
          <w:szCs w:val="24"/>
        </w:rPr>
        <w:t>Special Needs Equipment:</w:t>
      </w:r>
      <w:r w:rsidRPr="00A523F5">
        <w:rPr>
          <w:rFonts w:eastAsia="Times New Roman" w:cstheme="minorHAnsi"/>
          <w:sz w:val="24"/>
          <w:szCs w:val="24"/>
        </w:rPr>
        <w:t xml:space="preserve"> Many respondents highlighted the need for specialized equipment such as swings for children with disabilities, sensory-friendly features, and adaptable play structures.</w:t>
      </w:r>
    </w:p>
    <w:p w:rsidR="002438DF" w:rsidRPr="00F33DC0" w:rsidRDefault="00A523F5" w:rsidP="00A523F5">
      <w:pPr>
        <w:numPr>
          <w:ilvl w:val="0"/>
          <w:numId w:val="25"/>
        </w:numPr>
        <w:spacing w:before="100" w:beforeAutospacing="1" w:after="100" w:afterAutospacing="1" w:line="240" w:lineRule="auto"/>
        <w:rPr>
          <w:rStyle w:val="NormalWeb"/>
          <w:rFonts w:eastAsia="Times New Roman" w:cstheme="minorHAnsi"/>
          <w:sz w:val="24"/>
          <w:szCs w:val="24"/>
        </w:rPr>
      </w:pPr>
      <w:r w:rsidRPr="00F33DC0">
        <w:rPr>
          <w:rFonts w:eastAsia="Times New Roman" w:cstheme="minorHAnsi"/>
          <w:b/>
          <w:bCs/>
          <w:sz w:val="24"/>
          <w:szCs w:val="24"/>
        </w:rPr>
        <w:t>Sensory Needs:</w:t>
      </w:r>
      <w:r w:rsidRPr="00A523F5">
        <w:rPr>
          <w:rFonts w:eastAsia="Times New Roman" w:cstheme="minorHAnsi"/>
          <w:sz w:val="24"/>
          <w:szCs w:val="24"/>
        </w:rPr>
        <w:t xml:space="preserve"> Creating spaces and equipment for children with sensory processing disorders or autism, such as quiet areas, sensory boards, and textures that are comfortable for all kids, is frequently mentioned.</w:t>
      </w:r>
      <w:r w:rsidR="002438DF" w:rsidRPr="00F33DC0">
        <w:rPr>
          <w:rStyle w:val="NormalWeb"/>
          <w:rFonts w:cstheme="minorHAnsi"/>
        </w:rPr>
        <w:t xml:space="preserve"> </w:t>
      </w:r>
    </w:p>
    <w:p w:rsidR="00A523F5" w:rsidRPr="002730CC" w:rsidRDefault="002438DF" w:rsidP="00A523F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</w:rPr>
      </w:pPr>
      <w:r w:rsidRPr="002730CC">
        <w:rPr>
          <w:rStyle w:val="Strong"/>
          <w:rFonts w:cstheme="minorHAnsi"/>
          <w:sz w:val="24"/>
        </w:rPr>
        <w:t>Restrooms and Changing Facilities:</w:t>
      </w:r>
      <w:r w:rsidRPr="002730CC">
        <w:rPr>
          <w:rFonts w:cstheme="minorHAnsi"/>
          <w:sz w:val="24"/>
        </w:rPr>
        <w:t xml:space="preserve"> Requests include adding adult changing tables, accessible restrooms, and family-friendly facilities.</w:t>
      </w:r>
    </w:p>
    <w:p w:rsidR="002438DF" w:rsidRPr="002730CC" w:rsidRDefault="002438DF" w:rsidP="00A523F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</w:rPr>
      </w:pPr>
      <w:r w:rsidRPr="002730CC">
        <w:rPr>
          <w:rStyle w:val="Strong"/>
          <w:rFonts w:cstheme="minorHAnsi"/>
          <w:sz w:val="24"/>
        </w:rPr>
        <w:t>Shade and Seating:</w:t>
      </w:r>
      <w:r w:rsidRPr="002730CC">
        <w:rPr>
          <w:rFonts w:cstheme="minorHAnsi"/>
          <w:sz w:val="24"/>
        </w:rPr>
        <w:t xml:space="preserve"> Requests for more shaded areas and additional benches for parents and guardians are common. This includes shaded structures and seating for grandparents or those with mobility issues.</w:t>
      </w:r>
    </w:p>
    <w:p w:rsidR="002438DF" w:rsidRPr="00A523F5" w:rsidRDefault="002438DF" w:rsidP="00A523F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  <w:sz w:val="28"/>
          <w:szCs w:val="24"/>
        </w:rPr>
      </w:pPr>
      <w:r w:rsidRPr="002730CC">
        <w:rPr>
          <w:rStyle w:val="Strong"/>
          <w:rFonts w:cstheme="minorHAnsi"/>
          <w:sz w:val="24"/>
        </w:rPr>
        <w:t>Safety:</w:t>
      </w:r>
      <w:r w:rsidRPr="002730CC">
        <w:rPr>
          <w:rFonts w:cstheme="minorHAnsi"/>
          <w:sz w:val="24"/>
        </w:rPr>
        <w:t xml:space="preserve"> Many comments stress the importance of maintaining a fenced-in area with a single entrance for better supervision and safety. There are also calls for improved security measures such as cameras.</w:t>
      </w:r>
    </w:p>
    <w:p w:rsidR="00A523F5" w:rsidRDefault="00A523F5" w:rsidP="00A523F5"/>
    <w:p w:rsidR="002438DF" w:rsidRPr="002438DF" w:rsidRDefault="002438DF" w:rsidP="002438DF">
      <w:pPr>
        <w:pStyle w:val="Heading2"/>
        <w:rPr>
          <w:b/>
        </w:rPr>
      </w:pPr>
      <w:r w:rsidRPr="002438DF">
        <w:rPr>
          <w:b/>
        </w:rPr>
        <w:lastRenderedPageBreak/>
        <w:t xml:space="preserve">Q5: </w:t>
      </w:r>
      <w:r w:rsidRPr="002438DF">
        <w:rPr>
          <w:b/>
          <w:noProof/>
        </w:rPr>
        <w:drawing>
          <wp:inline distT="0" distB="0" distL="0" distR="0">
            <wp:extent cx="5943600" cy="2500859"/>
            <wp:effectExtent l="0" t="0" r="0" b="0"/>
            <wp:docPr id="5" name="Picture 5" descr="C:\Users\jhohman\AppData\Local\Microsoft\Windows\INetCache\Content.MSO\62CD38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hohman\AppData\Local\Microsoft\Windows\INetCache\Content.MSO\62CD38C9.t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8DF" w:rsidRDefault="002438DF" w:rsidP="00A523F5"/>
    <w:p w:rsidR="002438DF" w:rsidRPr="002438DF" w:rsidRDefault="002438DF" w:rsidP="002438DF">
      <w:pPr>
        <w:pStyle w:val="Heading2"/>
        <w:rPr>
          <w:b/>
        </w:rPr>
      </w:pPr>
      <w:r w:rsidRPr="002438DF">
        <w:rPr>
          <w:b/>
        </w:rPr>
        <w:t xml:space="preserve">Q6: </w:t>
      </w:r>
    </w:p>
    <w:p w:rsidR="002438DF" w:rsidRDefault="002438DF" w:rsidP="00A523F5">
      <w:r>
        <w:rPr>
          <w:noProof/>
        </w:rPr>
        <w:drawing>
          <wp:inline distT="0" distB="0" distL="0" distR="0">
            <wp:extent cx="5943600" cy="2500859"/>
            <wp:effectExtent l="0" t="0" r="0" b="0"/>
            <wp:docPr id="6" name="Picture 6" descr="C:\Users\jhohman\AppData\Local\Microsoft\Windows\INetCache\Content.MSO\74F41EB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hohman\AppData\Local\Microsoft\Windows\INetCache\Content.MSO\74F41EBF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8DF" w:rsidRPr="002438DF" w:rsidRDefault="002438DF" w:rsidP="002438DF">
      <w:pPr>
        <w:pStyle w:val="Heading2"/>
        <w:rPr>
          <w:b/>
        </w:rPr>
      </w:pPr>
      <w:r w:rsidRPr="002438DF">
        <w:rPr>
          <w:b/>
        </w:rPr>
        <w:lastRenderedPageBreak/>
        <w:t>Q7:</w:t>
      </w:r>
    </w:p>
    <w:p w:rsidR="002438DF" w:rsidRDefault="002438DF" w:rsidP="00A523F5">
      <w:r>
        <w:rPr>
          <w:noProof/>
        </w:rPr>
        <w:drawing>
          <wp:inline distT="0" distB="0" distL="0" distR="0">
            <wp:extent cx="5943600" cy="2500859"/>
            <wp:effectExtent l="0" t="0" r="0" b="0"/>
            <wp:docPr id="8" name="Picture 8" descr="C:\Users\jhohman\AppData\Local\Microsoft\Windows\INetCache\Content.MSO\D316562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jhohman\AppData\Local\Microsoft\Windows\INetCache\Content.MSO\D3165625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00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3F5" w:rsidRPr="002438DF" w:rsidRDefault="002438DF" w:rsidP="002438DF">
      <w:pPr>
        <w:pStyle w:val="Heading2"/>
        <w:rPr>
          <w:b/>
        </w:rPr>
      </w:pPr>
      <w:r w:rsidRPr="002438DF">
        <w:rPr>
          <w:b/>
        </w:rPr>
        <w:t xml:space="preserve">Q8: Are there any amenities that you do NOT want to see? (474 Responses) </w:t>
      </w:r>
    </w:p>
    <w:p w:rsidR="002438DF" w:rsidRDefault="002438DF" w:rsidP="00A523F5"/>
    <w:p w:rsidR="00B0543B" w:rsidRPr="00B0543B" w:rsidRDefault="00B0543B" w:rsidP="00A523F5">
      <w:pPr>
        <w:rPr>
          <w:b/>
        </w:rPr>
      </w:pPr>
      <w:r w:rsidRPr="00B0543B">
        <w:rPr>
          <w:b/>
        </w:rPr>
        <w:t xml:space="preserve">Key </w:t>
      </w:r>
      <w:r w:rsidRPr="00B0543B">
        <w:rPr>
          <w:b/>
          <w:sz w:val="24"/>
        </w:rPr>
        <w:t>Concerns</w:t>
      </w:r>
      <w:r w:rsidRPr="00B0543B">
        <w:rPr>
          <w:b/>
        </w:rPr>
        <w:t xml:space="preserve">: </w:t>
      </w:r>
    </w:p>
    <w:p w:rsidR="00B0543B" w:rsidRPr="00B0543B" w:rsidRDefault="00B0543B" w:rsidP="00B0543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Preserve the Fort Theme: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Sentiment:</w:t>
      </w:r>
      <w:r w:rsidRPr="00B0543B">
        <w:rPr>
          <w:rFonts w:eastAsia="Times New Roman" w:cstheme="minorHAnsi"/>
          <w:sz w:val="24"/>
          <w:szCs w:val="24"/>
        </w:rPr>
        <w:t xml:space="preserve"> The fort/castle theme is crucial to the park’s identity and is highly cherished by the community.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Action:</w:t>
      </w:r>
      <w:r w:rsidRPr="00B0543B">
        <w:rPr>
          <w:rFonts w:eastAsia="Times New Roman" w:cstheme="minorHAnsi"/>
          <w:sz w:val="24"/>
          <w:szCs w:val="24"/>
        </w:rPr>
        <w:t xml:space="preserve"> Maintain and upgrade the existing fort structure. Any redesign should keep the fort’s distinctive look and character.</w:t>
      </w:r>
    </w:p>
    <w:p w:rsidR="00B0543B" w:rsidRPr="00B0543B" w:rsidRDefault="00B0543B" w:rsidP="00B0543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Safety Concerns: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Sentiment:</w:t>
      </w:r>
      <w:r w:rsidRPr="00B0543B">
        <w:rPr>
          <w:rFonts w:eastAsia="Times New Roman" w:cstheme="minorHAnsi"/>
          <w:sz w:val="24"/>
          <w:szCs w:val="24"/>
        </w:rPr>
        <w:t xml:space="preserve"> There are concerns about unsafe features, such as high drop-offs, gaps, and lack of railings.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Action:</w:t>
      </w:r>
      <w:r w:rsidRPr="00B0543B">
        <w:rPr>
          <w:rFonts w:eastAsia="Times New Roman" w:cstheme="minorHAnsi"/>
          <w:sz w:val="24"/>
          <w:szCs w:val="24"/>
        </w:rPr>
        <w:t xml:space="preserve"> Ensure all equipment and structures meet safety standards. Add railings, barriers, and safer materials to prevent injuries.</w:t>
      </w:r>
    </w:p>
    <w:p w:rsidR="00B0543B" w:rsidRPr="00B0543B" w:rsidRDefault="00B0543B" w:rsidP="00B0543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Inclusivity and Accessibility: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Sentiment:</w:t>
      </w:r>
      <w:r w:rsidRPr="00B0543B">
        <w:rPr>
          <w:rFonts w:eastAsia="Times New Roman" w:cstheme="minorHAnsi"/>
          <w:sz w:val="24"/>
          <w:szCs w:val="24"/>
        </w:rPr>
        <w:t xml:space="preserve"> The park should cater to all children, including those with special needs.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Action:</w:t>
      </w:r>
      <w:r w:rsidRPr="00B0543B">
        <w:rPr>
          <w:rFonts w:eastAsia="Times New Roman" w:cstheme="minorHAnsi"/>
          <w:sz w:val="24"/>
          <w:szCs w:val="24"/>
        </w:rPr>
        <w:t xml:space="preserve"> Include ADA-compliant equipment and features to make the park accessible for everyone.</w:t>
      </w:r>
    </w:p>
    <w:p w:rsidR="00B0543B" w:rsidRPr="00B0543B" w:rsidRDefault="00B0543B" w:rsidP="00B0543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Maintenance and Upkeep: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Sentiment:</w:t>
      </w:r>
      <w:r w:rsidRPr="00B0543B">
        <w:rPr>
          <w:rFonts w:eastAsia="Times New Roman" w:cstheme="minorHAnsi"/>
          <w:sz w:val="24"/>
          <w:szCs w:val="24"/>
        </w:rPr>
        <w:t xml:space="preserve"> There is worry about the maintenance of landscaping and new features.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Action:</w:t>
      </w:r>
      <w:r w:rsidRPr="00B0543B">
        <w:rPr>
          <w:rFonts w:eastAsia="Times New Roman" w:cstheme="minorHAnsi"/>
          <w:sz w:val="24"/>
          <w:szCs w:val="24"/>
        </w:rPr>
        <w:t xml:space="preserve"> Implement a sustainable maintenance plan to keep both new and existing areas in good condition.</w:t>
      </w:r>
    </w:p>
    <w:p w:rsidR="00B0543B" w:rsidRPr="00B0543B" w:rsidRDefault="00B0543B" w:rsidP="00B0543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Separation of Age Groups: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Sentiment:</w:t>
      </w:r>
      <w:r w:rsidRPr="00B0543B">
        <w:rPr>
          <w:rFonts w:eastAsia="Times New Roman" w:cstheme="minorHAnsi"/>
          <w:sz w:val="24"/>
          <w:szCs w:val="24"/>
        </w:rPr>
        <w:t xml:space="preserve"> Concerns about older kids and teens causing issues in areas meant for younger children.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lastRenderedPageBreak/>
        <w:t>Action:</w:t>
      </w:r>
      <w:r w:rsidRPr="00B0543B">
        <w:rPr>
          <w:rFonts w:eastAsia="Times New Roman" w:cstheme="minorHAnsi"/>
          <w:sz w:val="24"/>
          <w:szCs w:val="24"/>
        </w:rPr>
        <w:t xml:space="preserve"> Designate specific areas for different age groups, with clear separation between play zones and older kid amenities.</w:t>
      </w:r>
    </w:p>
    <w:p w:rsidR="00B0543B" w:rsidRPr="00B0543B" w:rsidRDefault="00B0543B" w:rsidP="00B0543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Basketball Courts: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Sentiment:</w:t>
      </w:r>
      <w:r w:rsidRPr="00B0543B">
        <w:rPr>
          <w:rFonts w:eastAsia="Times New Roman" w:cstheme="minorHAnsi"/>
          <w:sz w:val="24"/>
          <w:szCs w:val="24"/>
        </w:rPr>
        <w:t xml:space="preserve"> Basketball courts should be separated from play areas for younger children to avoid conflicts.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Action:</w:t>
      </w:r>
      <w:r w:rsidRPr="00B0543B">
        <w:rPr>
          <w:rFonts w:eastAsia="Times New Roman" w:cstheme="minorHAnsi"/>
          <w:sz w:val="24"/>
          <w:szCs w:val="24"/>
        </w:rPr>
        <w:t xml:space="preserve"> Position basketball courts away from primary play structures to ensure safety for younger kids.</w:t>
      </w:r>
    </w:p>
    <w:p w:rsidR="00B0543B" w:rsidRPr="00B0543B" w:rsidRDefault="00B0543B" w:rsidP="00B0543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Play Structures vs. Green Space: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Sentiment:</w:t>
      </w:r>
      <w:r w:rsidRPr="00B0543B">
        <w:rPr>
          <w:rFonts w:eastAsia="Times New Roman" w:cstheme="minorHAnsi"/>
          <w:sz w:val="24"/>
          <w:szCs w:val="24"/>
        </w:rPr>
        <w:t xml:space="preserve"> Preference for more interactive play structures rather than extensive open green areas.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Action:</w:t>
      </w:r>
      <w:r w:rsidRPr="00B0543B">
        <w:rPr>
          <w:rFonts w:eastAsia="Times New Roman" w:cstheme="minorHAnsi"/>
          <w:sz w:val="24"/>
          <w:szCs w:val="24"/>
        </w:rPr>
        <w:t xml:space="preserve"> Balance the design to include engaging play equipment while limiting large, unused grassy spaces.</w:t>
      </w:r>
    </w:p>
    <w:p w:rsidR="00B0543B" w:rsidRPr="00B0543B" w:rsidRDefault="00B0543B" w:rsidP="00B0543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Community Sentiment and Historical Value: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Sentiment:</w:t>
      </w:r>
      <w:r w:rsidRPr="00B0543B">
        <w:rPr>
          <w:rFonts w:eastAsia="Times New Roman" w:cstheme="minorHAnsi"/>
          <w:sz w:val="24"/>
          <w:szCs w:val="24"/>
        </w:rPr>
        <w:t xml:space="preserve"> Strong attachment to the current park setup, with many community members opposing significant changes.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Action:</w:t>
      </w:r>
      <w:r w:rsidRPr="00B0543B">
        <w:rPr>
          <w:rFonts w:eastAsia="Times New Roman" w:cstheme="minorHAnsi"/>
          <w:sz w:val="24"/>
          <w:szCs w:val="24"/>
        </w:rPr>
        <w:t xml:space="preserve"> Engage with the community to reflect their input in the redesign, preserving key elements like hand paintings and fundraising bricks.</w:t>
      </w:r>
    </w:p>
    <w:p w:rsidR="00B0543B" w:rsidRPr="00B0543B" w:rsidRDefault="00B0543B" w:rsidP="00B0543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Concerns about New Designs: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Sentiment:</w:t>
      </w:r>
      <w:r w:rsidRPr="00B0543B">
        <w:rPr>
          <w:rFonts w:eastAsia="Times New Roman" w:cstheme="minorHAnsi"/>
          <w:sz w:val="24"/>
          <w:szCs w:val="24"/>
        </w:rPr>
        <w:t xml:space="preserve"> New design concepts may appear generic and not suited to the community's needs.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Action:</w:t>
      </w:r>
      <w:r w:rsidRPr="00B0543B">
        <w:rPr>
          <w:rFonts w:eastAsia="Times New Roman" w:cstheme="minorHAnsi"/>
          <w:sz w:val="24"/>
          <w:szCs w:val="24"/>
        </w:rPr>
        <w:t xml:space="preserve"> Incorporate feedback to ensure the new design retains the park’s unique aspects and addresses all concerns.</w:t>
      </w:r>
    </w:p>
    <w:p w:rsidR="00B0543B" w:rsidRPr="00B0543B" w:rsidRDefault="00B0543B" w:rsidP="00B0543B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Visibility and Security:</w:t>
      </w:r>
    </w:p>
    <w:p w:rsidR="00B0543B" w:rsidRPr="00B0543B" w:rsidRDefault="00B0543B" w:rsidP="00B0543B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Sentiment:</w:t>
      </w:r>
      <w:r w:rsidRPr="00B0543B">
        <w:rPr>
          <w:rFonts w:eastAsia="Times New Roman" w:cstheme="minorHAnsi"/>
          <w:sz w:val="24"/>
          <w:szCs w:val="24"/>
        </w:rPr>
        <w:t xml:space="preserve"> Issues with visibility and potential for unsavory behavior in hidden or enclosed areas.</w:t>
      </w:r>
    </w:p>
    <w:p w:rsidR="002438DF" w:rsidRPr="00B0543B" w:rsidRDefault="00B0543B" w:rsidP="00A523F5">
      <w:pPr>
        <w:numPr>
          <w:ilvl w:val="1"/>
          <w:numId w:val="3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B0543B">
        <w:rPr>
          <w:rFonts w:eastAsia="Times New Roman" w:cstheme="minorHAnsi"/>
          <w:b/>
          <w:bCs/>
          <w:sz w:val="24"/>
          <w:szCs w:val="24"/>
        </w:rPr>
        <w:t>Action:</w:t>
      </w:r>
      <w:r w:rsidRPr="00B0543B">
        <w:rPr>
          <w:rFonts w:eastAsia="Times New Roman" w:cstheme="minorHAnsi"/>
          <w:sz w:val="24"/>
          <w:szCs w:val="24"/>
        </w:rPr>
        <w:t xml:space="preserve"> Improve visibility and lighting to deter inappropriate behavior and ensure parental supervision.</w:t>
      </w:r>
    </w:p>
    <w:p w:rsidR="002438DF" w:rsidRDefault="002438DF" w:rsidP="00A523F5"/>
    <w:p w:rsidR="002438DF" w:rsidRDefault="002438DF" w:rsidP="002438DF">
      <w:pPr>
        <w:pStyle w:val="Heading2"/>
        <w:rPr>
          <w:b/>
        </w:rPr>
      </w:pPr>
      <w:r w:rsidRPr="002438DF">
        <w:rPr>
          <w:b/>
        </w:rPr>
        <w:t xml:space="preserve">Q9: Are there any parks you have visited that you really liked? What features did they have that should be considered? (941 Responses) </w:t>
      </w:r>
    </w:p>
    <w:p w:rsidR="002730CC" w:rsidRDefault="002730CC" w:rsidP="002730CC"/>
    <w:p w:rsidR="002438DF" w:rsidRDefault="002730CC" w:rsidP="00A523F5">
      <w:pPr>
        <w:rPr>
          <w:b/>
          <w:sz w:val="24"/>
        </w:rPr>
      </w:pPr>
      <w:r w:rsidRPr="005F6A70">
        <w:rPr>
          <w:b/>
          <w:sz w:val="24"/>
        </w:rPr>
        <w:t>Key Themes and Ideas:</w:t>
      </w:r>
    </w:p>
    <w:p w:rsidR="00165A51" w:rsidRPr="00165A51" w:rsidRDefault="00165A51" w:rsidP="00165A51">
      <w:pPr>
        <w:pStyle w:val="ListParagraph"/>
        <w:numPr>
          <w:ilvl w:val="0"/>
          <w:numId w:val="28"/>
        </w:numPr>
        <w:rPr>
          <w:sz w:val="24"/>
        </w:rPr>
      </w:pPr>
      <w:r>
        <w:rPr>
          <w:b/>
          <w:sz w:val="24"/>
        </w:rPr>
        <w:t xml:space="preserve">Splash Pad: </w:t>
      </w:r>
      <w:r>
        <w:rPr>
          <w:sz w:val="24"/>
        </w:rPr>
        <w:t>The desire for a</w:t>
      </w:r>
      <w:r w:rsidRPr="00165A51">
        <w:rPr>
          <w:sz w:val="24"/>
        </w:rPr>
        <w:t xml:space="preserve"> splash pad was mentioned by the vast majority of respondents. </w:t>
      </w:r>
    </w:p>
    <w:p w:rsidR="00F0358A" w:rsidRPr="008333EA" w:rsidRDefault="00A523F5" w:rsidP="00F33DC0">
      <w:pPr>
        <w:pStyle w:val="ListParagraph"/>
        <w:numPr>
          <w:ilvl w:val="0"/>
          <w:numId w:val="28"/>
        </w:numPr>
        <w:spacing w:after="0"/>
        <w:rPr>
          <w:sz w:val="24"/>
        </w:rPr>
      </w:pPr>
      <w:r w:rsidRPr="005F6A70">
        <w:rPr>
          <w:b/>
          <w:sz w:val="24"/>
        </w:rPr>
        <w:t>Preserve the Castle Theme:</w:t>
      </w:r>
      <w:r w:rsidRPr="005F6A70">
        <w:rPr>
          <w:sz w:val="24"/>
        </w:rPr>
        <w:t xml:space="preserve"> The current castle-like structure is cherished for its unique, imaginative play opportunities. The preference is to refurbish and update it rather than replace it entirely.</w:t>
      </w:r>
    </w:p>
    <w:p w:rsidR="005F6A70" w:rsidRPr="008333EA" w:rsidRDefault="00A523F5" w:rsidP="005F6A70">
      <w:pPr>
        <w:pStyle w:val="ListParagraph"/>
        <w:numPr>
          <w:ilvl w:val="0"/>
          <w:numId w:val="28"/>
        </w:numPr>
        <w:spacing w:after="0"/>
        <w:rPr>
          <w:sz w:val="24"/>
        </w:rPr>
      </w:pPr>
      <w:r w:rsidRPr="005F6A70">
        <w:rPr>
          <w:b/>
          <w:sz w:val="24"/>
        </w:rPr>
        <w:t>Incorporate Modern Features:</w:t>
      </w:r>
      <w:r w:rsidR="005F6A70" w:rsidRPr="005F6A70">
        <w:rPr>
          <w:sz w:val="24"/>
        </w:rPr>
        <w:t xml:space="preserve"> </w:t>
      </w:r>
      <w:r w:rsidRPr="005F6A70">
        <w:rPr>
          <w:sz w:val="24"/>
        </w:rPr>
        <w:t>Popular additions include a splash pad, climbing walls, zip lines, and interactive elements like musical instruments. There’s also interest in a paved path with donated riding toy</w:t>
      </w:r>
      <w:bookmarkStart w:id="0" w:name="_GoBack"/>
      <w:bookmarkEnd w:id="0"/>
      <w:r w:rsidRPr="005F6A70">
        <w:rPr>
          <w:sz w:val="24"/>
        </w:rPr>
        <w:t>s for younger children.</w:t>
      </w:r>
    </w:p>
    <w:p w:rsidR="00A523F5" w:rsidRPr="008333EA" w:rsidRDefault="00A523F5" w:rsidP="00F33DC0">
      <w:pPr>
        <w:pStyle w:val="ListParagraph"/>
        <w:numPr>
          <w:ilvl w:val="0"/>
          <w:numId w:val="28"/>
        </w:numPr>
        <w:spacing w:after="0"/>
        <w:rPr>
          <w:sz w:val="24"/>
        </w:rPr>
      </w:pPr>
      <w:r w:rsidRPr="005F6A70">
        <w:rPr>
          <w:b/>
          <w:sz w:val="24"/>
        </w:rPr>
        <w:lastRenderedPageBreak/>
        <w:t>Enhance Safety and Accessibility:</w:t>
      </w:r>
      <w:r w:rsidR="005F6A70" w:rsidRPr="005F6A70">
        <w:rPr>
          <w:sz w:val="24"/>
        </w:rPr>
        <w:t xml:space="preserve"> </w:t>
      </w:r>
      <w:r w:rsidRPr="005F6A70">
        <w:rPr>
          <w:sz w:val="24"/>
        </w:rPr>
        <w:t>Improvements are needed for safety, including better fencing, a single entrance, and enhanced visibility. Accessibility features for all abilities, including wheelchair users, are important.</w:t>
      </w:r>
    </w:p>
    <w:p w:rsidR="005F6A70" w:rsidRPr="008333EA" w:rsidRDefault="00A523F5" w:rsidP="008333EA">
      <w:pPr>
        <w:pStyle w:val="ListParagraph"/>
        <w:numPr>
          <w:ilvl w:val="0"/>
          <w:numId w:val="28"/>
        </w:numPr>
        <w:spacing w:after="0"/>
        <w:rPr>
          <w:sz w:val="24"/>
        </w:rPr>
      </w:pPr>
      <w:r w:rsidRPr="005F6A70">
        <w:rPr>
          <w:b/>
          <w:sz w:val="24"/>
        </w:rPr>
        <w:t>Additional Play Structures and Activities:</w:t>
      </w:r>
      <w:r w:rsidR="005F6A70" w:rsidRPr="005F6A70">
        <w:rPr>
          <w:sz w:val="24"/>
        </w:rPr>
        <w:t xml:space="preserve"> </w:t>
      </w:r>
      <w:r w:rsidRPr="005F6A70">
        <w:rPr>
          <w:sz w:val="24"/>
        </w:rPr>
        <w:t>Suggestions include diverse climbing structures, balance beams, nature-inspired play areas, and seasonal features like a winter skating pond. Interactive play features and imaginative elements are also desired.</w:t>
      </w:r>
    </w:p>
    <w:p w:rsidR="00A523F5" w:rsidRPr="008333EA" w:rsidRDefault="00A523F5" w:rsidP="00F33DC0">
      <w:pPr>
        <w:pStyle w:val="ListParagraph"/>
        <w:numPr>
          <w:ilvl w:val="0"/>
          <w:numId w:val="28"/>
        </w:numPr>
        <w:spacing w:after="0"/>
        <w:rPr>
          <w:b/>
          <w:sz w:val="24"/>
        </w:rPr>
      </w:pPr>
      <w:r w:rsidRPr="005F6A70">
        <w:rPr>
          <w:b/>
          <w:sz w:val="24"/>
        </w:rPr>
        <w:t>Community and Sentimental Value:</w:t>
      </w:r>
      <w:r w:rsidR="005F6A70" w:rsidRPr="005F6A70">
        <w:rPr>
          <w:b/>
          <w:sz w:val="24"/>
        </w:rPr>
        <w:t xml:space="preserve"> </w:t>
      </w:r>
      <w:r w:rsidRPr="005F6A70">
        <w:rPr>
          <w:sz w:val="24"/>
        </w:rPr>
        <w:t>The park’s historical and sentimental value is significant. There’s a strong desire to retain its charm while modernizing. Community involvement in the redesign process is encouraged.</w:t>
      </w:r>
    </w:p>
    <w:p w:rsidR="00A523F5" w:rsidRPr="005F6A70" w:rsidRDefault="00A523F5" w:rsidP="005F6A70">
      <w:pPr>
        <w:pStyle w:val="ListParagraph"/>
        <w:numPr>
          <w:ilvl w:val="0"/>
          <w:numId w:val="28"/>
        </w:numPr>
        <w:spacing w:after="0"/>
        <w:rPr>
          <w:sz w:val="24"/>
        </w:rPr>
      </w:pPr>
      <w:r w:rsidRPr="005F6A70">
        <w:rPr>
          <w:b/>
          <w:sz w:val="24"/>
        </w:rPr>
        <w:t>Maintenance and Upkeep:</w:t>
      </w:r>
      <w:r w:rsidR="005F6A70" w:rsidRPr="005F6A70">
        <w:rPr>
          <w:sz w:val="24"/>
        </w:rPr>
        <w:t xml:space="preserve"> </w:t>
      </w:r>
      <w:r w:rsidRPr="005F6A70">
        <w:rPr>
          <w:sz w:val="24"/>
        </w:rPr>
        <w:t>Emphasis on regular maintenance and durable, low-maintenance materials is important to ensure the park remains in good condition.</w:t>
      </w:r>
    </w:p>
    <w:p w:rsidR="00A523F5" w:rsidRPr="005F6A70" w:rsidRDefault="00A523F5" w:rsidP="00F33DC0">
      <w:pPr>
        <w:spacing w:after="0"/>
        <w:rPr>
          <w:sz w:val="24"/>
        </w:rPr>
      </w:pPr>
    </w:p>
    <w:p w:rsidR="00A523F5" w:rsidRPr="005F6A70" w:rsidRDefault="00A523F5" w:rsidP="007A42C3">
      <w:pPr>
        <w:spacing w:after="0"/>
        <w:rPr>
          <w:b/>
          <w:sz w:val="24"/>
        </w:rPr>
      </w:pPr>
      <w:r w:rsidRPr="005F6A70">
        <w:rPr>
          <w:b/>
          <w:sz w:val="24"/>
        </w:rPr>
        <w:t>Suggestions for Moving Forward:</w:t>
      </w:r>
    </w:p>
    <w:p w:rsidR="005F6A70" w:rsidRPr="005F6A70" w:rsidRDefault="005F6A70" w:rsidP="007A42C3">
      <w:pPr>
        <w:spacing w:after="0"/>
        <w:rPr>
          <w:sz w:val="24"/>
        </w:rPr>
      </w:pPr>
    </w:p>
    <w:p w:rsidR="00A523F5" w:rsidRPr="008333EA" w:rsidRDefault="00A523F5" w:rsidP="00F33DC0">
      <w:pPr>
        <w:pStyle w:val="ListParagraph"/>
        <w:numPr>
          <w:ilvl w:val="0"/>
          <w:numId w:val="28"/>
        </w:numPr>
        <w:spacing w:after="0"/>
        <w:rPr>
          <w:b/>
          <w:sz w:val="24"/>
        </w:rPr>
      </w:pPr>
      <w:r w:rsidRPr="005F6A70">
        <w:rPr>
          <w:b/>
          <w:sz w:val="24"/>
        </w:rPr>
        <w:t>Engage the Community:</w:t>
      </w:r>
      <w:r w:rsidR="005F6A70" w:rsidRPr="005F6A70">
        <w:rPr>
          <w:b/>
          <w:sz w:val="24"/>
        </w:rPr>
        <w:t xml:space="preserve"> </w:t>
      </w:r>
      <w:r w:rsidRPr="005F6A70">
        <w:rPr>
          <w:sz w:val="24"/>
        </w:rPr>
        <w:t>Continue seeking input from park users, especially children, and consider forming a community advisory group to provide ongoing feedback.</w:t>
      </w:r>
    </w:p>
    <w:p w:rsidR="00A523F5" w:rsidRPr="008333EA" w:rsidRDefault="00A523F5" w:rsidP="00F33DC0">
      <w:pPr>
        <w:pStyle w:val="ListParagraph"/>
        <w:numPr>
          <w:ilvl w:val="0"/>
          <w:numId w:val="28"/>
        </w:numPr>
        <w:spacing w:after="0"/>
        <w:rPr>
          <w:b/>
          <w:sz w:val="24"/>
        </w:rPr>
      </w:pPr>
      <w:r w:rsidRPr="005F6A70">
        <w:rPr>
          <w:b/>
          <w:sz w:val="24"/>
        </w:rPr>
        <w:t>Incorporate Feedback into Design:</w:t>
      </w:r>
      <w:r w:rsidR="005F6A70" w:rsidRPr="005F6A70">
        <w:rPr>
          <w:b/>
          <w:sz w:val="24"/>
        </w:rPr>
        <w:t xml:space="preserve"> </w:t>
      </w:r>
      <w:r w:rsidRPr="005F6A70">
        <w:rPr>
          <w:sz w:val="24"/>
        </w:rPr>
        <w:t>Blend the beloved castle theme with modern features, ensuring safety and accessibility. Use durable materials and plan for future updates.</w:t>
      </w:r>
    </w:p>
    <w:p w:rsidR="00A523F5" w:rsidRPr="008333EA" w:rsidRDefault="00A523F5" w:rsidP="00F33DC0">
      <w:pPr>
        <w:pStyle w:val="ListParagraph"/>
        <w:numPr>
          <w:ilvl w:val="0"/>
          <w:numId w:val="28"/>
        </w:numPr>
        <w:spacing w:after="0"/>
        <w:rPr>
          <w:b/>
          <w:sz w:val="24"/>
        </w:rPr>
      </w:pPr>
      <w:r w:rsidRPr="005F6A70">
        <w:rPr>
          <w:b/>
          <w:sz w:val="24"/>
        </w:rPr>
        <w:t>Plan for Future Growth:</w:t>
      </w:r>
      <w:r w:rsidR="005F6A70" w:rsidRPr="005F6A70">
        <w:rPr>
          <w:b/>
          <w:sz w:val="24"/>
        </w:rPr>
        <w:t xml:space="preserve"> </w:t>
      </w:r>
      <w:r w:rsidRPr="005F6A70">
        <w:rPr>
          <w:sz w:val="24"/>
        </w:rPr>
        <w:t>Design the park to accommodate future changes and cater to various age groups. Include features for both active and imaginative play.</w:t>
      </w:r>
    </w:p>
    <w:p w:rsidR="00A523F5" w:rsidRPr="005F6A70" w:rsidRDefault="00A523F5" w:rsidP="005F6A70">
      <w:pPr>
        <w:pStyle w:val="ListParagraph"/>
        <w:numPr>
          <w:ilvl w:val="0"/>
          <w:numId w:val="28"/>
        </w:numPr>
        <w:spacing w:after="0"/>
        <w:rPr>
          <w:b/>
          <w:sz w:val="24"/>
        </w:rPr>
      </w:pPr>
      <w:r w:rsidRPr="005F6A70">
        <w:rPr>
          <w:b/>
          <w:sz w:val="24"/>
        </w:rPr>
        <w:t>Promote Community Involvement:</w:t>
      </w:r>
      <w:r w:rsidR="005F6A70" w:rsidRPr="005F6A70">
        <w:rPr>
          <w:b/>
          <w:sz w:val="24"/>
        </w:rPr>
        <w:t xml:space="preserve"> </w:t>
      </w:r>
      <w:r w:rsidRPr="005F6A70">
        <w:rPr>
          <w:sz w:val="24"/>
        </w:rPr>
        <w:t>Encourage local businesses and community groups to contribute through donations or volunteer work, and utilize local expertise for park development.</w:t>
      </w:r>
    </w:p>
    <w:p w:rsidR="00A523F5" w:rsidRDefault="00A523F5" w:rsidP="00F33DC0">
      <w:pPr>
        <w:spacing w:after="0"/>
      </w:pPr>
    </w:p>
    <w:p w:rsidR="00E9657A" w:rsidRDefault="00E9657A" w:rsidP="00F33DC0">
      <w:pPr>
        <w:spacing w:after="0"/>
        <w:rPr>
          <w:b/>
        </w:rPr>
      </w:pPr>
      <w:r w:rsidRPr="00E9657A">
        <w:rPr>
          <w:b/>
        </w:rPr>
        <w:t>Specific Parks Mentioned:</w:t>
      </w:r>
    </w:p>
    <w:p w:rsidR="00E9657A" w:rsidRDefault="00E9657A" w:rsidP="00F33DC0">
      <w:pPr>
        <w:spacing w:after="0"/>
        <w:rPr>
          <w:b/>
        </w:rPr>
      </w:pPr>
    </w:p>
    <w:p w:rsidR="00E9657A" w:rsidRPr="00165A51" w:rsidRDefault="00CC1623" w:rsidP="00E9657A">
      <w:pPr>
        <w:pStyle w:val="ListParagraph"/>
        <w:numPr>
          <w:ilvl w:val="0"/>
          <w:numId w:val="33"/>
        </w:numPr>
        <w:spacing w:after="0"/>
      </w:pPr>
      <w:r w:rsidRPr="00165A51">
        <w:t>Miracle Park</w:t>
      </w:r>
      <w:r w:rsidR="00165A51" w:rsidRPr="00165A51">
        <w:t xml:space="preserve"> (Mentioned Often)</w:t>
      </w:r>
    </w:p>
    <w:p w:rsidR="00CC1623" w:rsidRPr="00165A51" w:rsidRDefault="00CC1623" w:rsidP="00E9657A">
      <w:pPr>
        <w:pStyle w:val="ListParagraph"/>
        <w:numPr>
          <w:ilvl w:val="0"/>
          <w:numId w:val="33"/>
        </w:numPr>
        <w:spacing w:after="0"/>
      </w:pPr>
      <w:r w:rsidRPr="00165A51">
        <w:t>Toledo Metroparks (Nature scape Play Areas)</w:t>
      </w:r>
      <w:r w:rsidR="00165A51" w:rsidRPr="00165A51">
        <w:t xml:space="preserve"> (Mentioned Often)</w:t>
      </w:r>
    </w:p>
    <w:p w:rsidR="00CC1623" w:rsidRPr="00165A51" w:rsidRDefault="00CC1623" w:rsidP="00E9657A">
      <w:pPr>
        <w:pStyle w:val="ListParagraph"/>
        <w:numPr>
          <w:ilvl w:val="0"/>
          <w:numId w:val="33"/>
        </w:numPr>
        <w:spacing w:after="0"/>
      </w:pPr>
      <w:r w:rsidRPr="00165A51">
        <w:t>Nathan Henderson Park in Sarasota, FL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Celina’s Park (Splash Pad and Zip Line)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Mini Bicycle Park in Seattle, WA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proofErr w:type="spellStart"/>
      <w:r w:rsidRPr="00165A51">
        <w:t>Marimor</w:t>
      </w:r>
      <w:proofErr w:type="spellEnd"/>
      <w:r w:rsidRPr="00165A51">
        <w:t xml:space="preserve"> Playground in Lima, OH</w:t>
      </w:r>
      <w:r w:rsidR="00165A51" w:rsidRPr="00165A51">
        <w:t xml:space="preserve"> (Mentioned Often)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Memorial Park on TR 236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Pandora Park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Glandorf Park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Chicago Bean (Use Local Artists)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Ottawa Park in Toledo, OH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Coffman Park in Dublin, OH</w:t>
      </w:r>
      <w:r w:rsidR="00165A51" w:rsidRPr="00165A51">
        <w:t xml:space="preserve"> (Mentioned Often)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Bowling Green Park</w:t>
      </w:r>
      <w:r w:rsidR="00165A51" w:rsidRPr="00165A51">
        <w:t xml:space="preserve"> (Mentioned Often)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lastRenderedPageBreak/>
        <w:t>Veterans Park in Delaware, OH</w:t>
      </w:r>
      <w:r w:rsidR="00165A51" w:rsidRPr="00165A51">
        <w:t xml:space="preserve"> (Mentioned Often)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Hilliard, OH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Legacy Park in Hanover, OH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Weston Park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Carey Park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Upper Park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Opportunity Park in Tiffin, OH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Lakeview Park in Port Clinton, OH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Whicker Park in Bluffton, IN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Van Wert, OH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The City Museum in St. Louis, MO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Celina, OH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Seminole, FL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Glacier Ridge Metro Park in Plain City, Iowa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Fort Imagination in Perrysburg, OH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Promenade Park in Fort Wayne, IN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Savannah’s Playground in Myrtle Beach, SC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r w:rsidRPr="00165A51">
        <w:t>Dinosaur Park in Delaware, OH</w:t>
      </w:r>
    </w:p>
    <w:p w:rsidR="00CC1623" w:rsidRPr="00165A51" w:rsidRDefault="00CC1623" w:rsidP="00CC1623">
      <w:pPr>
        <w:pStyle w:val="ListParagraph"/>
        <w:numPr>
          <w:ilvl w:val="0"/>
          <w:numId w:val="33"/>
        </w:numPr>
        <w:spacing w:after="0"/>
      </w:pPr>
      <w:proofErr w:type="spellStart"/>
      <w:r w:rsidRPr="00165A51">
        <w:t>Kreager</w:t>
      </w:r>
      <w:proofErr w:type="spellEnd"/>
      <w:r w:rsidRPr="00165A51">
        <w:t xml:space="preserve"> Park in Fort Wayne, IN</w:t>
      </w:r>
    </w:p>
    <w:p w:rsidR="00CC1623" w:rsidRPr="00165A51" w:rsidRDefault="00165A51" w:rsidP="00CC1623">
      <w:pPr>
        <w:pStyle w:val="ListParagraph"/>
        <w:numPr>
          <w:ilvl w:val="0"/>
          <w:numId w:val="33"/>
        </w:numPr>
        <w:spacing w:after="0"/>
      </w:pPr>
      <w:r w:rsidRPr="00165A51">
        <w:t>St. Joes, MI</w:t>
      </w:r>
    </w:p>
    <w:p w:rsidR="00165A51" w:rsidRPr="00165A51" w:rsidRDefault="00165A51" w:rsidP="00CC1623">
      <w:pPr>
        <w:pStyle w:val="ListParagraph"/>
        <w:numPr>
          <w:ilvl w:val="0"/>
          <w:numId w:val="33"/>
        </w:numPr>
        <w:spacing w:after="0"/>
      </w:pPr>
      <w:r w:rsidRPr="00165A51">
        <w:t>Kalida, OH</w:t>
      </w:r>
    </w:p>
    <w:p w:rsidR="00165A51" w:rsidRPr="00165A51" w:rsidRDefault="00165A51" w:rsidP="00CC1623">
      <w:pPr>
        <w:pStyle w:val="ListParagraph"/>
        <w:numPr>
          <w:ilvl w:val="0"/>
          <w:numId w:val="33"/>
        </w:numPr>
        <w:spacing w:after="0"/>
      </w:pPr>
      <w:r w:rsidRPr="00165A51">
        <w:t>Science Center Playground in Greensboro, NC</w:t>
      </w:r>
    </w:p>
    <w:p w:rsidR="00165A51" w:rsidRPr="00165A51" w:rsidRDefault="00165A51" w:rsidP="00CC1623">
      <w:pPr>
        <w:pStyle w:val="ListParagraph"/>
        <w:numPr>
          <w:ilvl w:val="0"/>
          <w:numId w:val="33"/>
        </w:numPr>
        <w:spacing w:after="0"/>
      </w:pPr>
      <w:proofErr w:type="spellStart"/>
      <w:r w:rsidRPr="00165A51">
        <w:t>Valplayso</w:t>
      </w:r>
      <w:proofErr w:type="spellEnd"/>
      <w:r w:rsidRPr="00165A51">
        <w:t xml:space="preserve"> Park in Valparaiso, IN</w:t>
      </w:r>
    </w:p>
    <w:p w:rsidR="00165A51" w:rsidRPr="00165A51" w:rsidRDefault="00165A51" w:rsidP="00CC1623">
      <w:pPr>
        <w:pStyle w:val="ListParagraph"/>
        <w:numPr>
          <w:ilvl w:val="0"/>
          <w:numId w:val="33"/>
        </w:numPr>
        <w:spacing w:after="0"/>
      </w:pPr>
      <w:proofErr w:type="spellStart"/>
      <w:r w:rsidRPr="00165A51">
        <w:t>Kominsky</w:t>
      </w:r>
      <w:proofErr w:type="spellEnd"/>
      <w:r w:rsidRPr="00165A51">
        <w:t xml:space="preserve"> Legacy Park in New Bremen, OH</w:t>
      </w:r>
    </w:p>
    <w:p w:rsidR="00E9657A" w:rsidRDefault="00E9657A" w:rsidP="00F33DC0">
      <w:pPr>
        <w:spacing w:after="0"/>
      </w:pPr>
    </w:p>
    <w:p w:rsidR="00E9657A" w:rsidRDefault="00E9657A" w:rsidP="00F33DC0">
      <w:pPr>
        <w:spacing w:after="0"/>
      </w:pPr>
    </w:p>
    <w:sectPr w:rsidR="00E9657A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3F5" w:rsidRDefault="00A523F5" w:rsidP="00A523F5">
      <w:pPr>
        <w:spacing w:after="0" w:line="240" w:lineRule="auto"/>
      </w:pPr>
      <w:r>
        <w:separator/>
      </w:r>
    </w:p>
  </w:endnote>
  <w:endnote w:type="continuationSeparator" w:id="0">
    <w:p w:rsidR="00A523F5" w:rsidRDefault="00A523F5" w:rsidP="00A5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16374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E6252" w:rsidRDefault="00FE62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E6252" w:rsidRDefault="00FE6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3F5" w:rsidRDefault="00A523F5" w:rsidP="00A523F5">
      <w:pPr>
        <w:spacing w:after="0" w:line="240" w:lineRule="auto"/>
      </w:pPr>
      <w:r>
        <w:separator/>
      </w:r>
    </w:p>
  </w:footnote>
  <w:footnote w:type="continuationSeparator" w:id="0">
    <w:p w:rsidR="00A523F5" w:rsidRDefault="00A523F5" w:rsidP="00A5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3F5" w:rsidRDefault="00A523F5">
    <w:pPr>
      <w:pStyle w:val="Header"/>
    </w:pPr>
    <w:r>
      <w:rPr>
        <w:noProof/>
      </w:rPr>
      <w:drawing>
        <wp:inline distT="0" distB="0" distL="0" distR="0" wp14:anchorId="1C7C5CAA" wp14:editId="69FB9D47">
          <wp:extent cx="1257300" cy="3641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dlayLogo-Final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350" cy="3734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23F5" w:rsidRDefault="00A523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1E60"/>
    <w:multiLevelType w:val="hybridMultilevel"/>
    <w:tmpl w:val="9B547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1112"/>
    <w:multiLevelType w:val="multilevel"/>
    <w:tmpl w:val="431E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CA10B8"/>
    <w:multiLevelType w:val="hybridMultilevel"/>
    <w:tmpl w:val="EF30B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10724"/>
    <w:multiLevelType w:val="multilevel"/>
    <w:tmpl w:val="4956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82810"/>
    <w:multiLevelType w:val="multilevel"/>
    <w:tmpl w:val="53AC7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EA1D6E"/>
    <w:multiLevelType w:val="multilevel"/>
    <w:tmpl w:val="51DA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903C8E"/>
    <w:multiLevelType w:val="hybridMultilevel"/>
    <w:tmpl w:val="A2807ACC"/>
    <w:lvl w:ilvl="0" w:tplc="0409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19E068F0"/>
    <w:multiLevelType w:val="multilevel"/>
    <w:tmpl w:val="2F3A1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45758E"/>
    <w:multiLevelType w:val="multilevel"/>
    <w:tmpl w:val="3F8C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60748F"/>
    <w:multiLevelType w:val="multilevel"/>
    <w:tmpl w:val="BB2E4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033907"/>
    <w:multiLevelType w:val="multilevel"/>
    <w:tmpl w:val="FFEC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D3A53"/>
    <w:multiLevelType w:val="multilevel"/>
    <w:tmpl w:val="9466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593620"/>
    <w:multiLevelType w:val="hybridMultilevel"/>
    <w:tmpl w:val="60169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D10B3"/>
    <w:multiLevelType w:val="multilevel"/>
    <w:tmpl w:val="89F0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E2361FC"/>
    <w:multiLevelType w:val="multilevel"/>
    <w:tmpl w:val="738C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F1735F"/>
    <w:multiLevelType w:val="multilevel"/>
    <w:tmpl w:val="8C4A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DE5D79"/>
    <w:multiLevelType w:val="multilevel"/>
    <w:tmpl w:val="57D6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076A56"/>
    <w:multiLevelType w:val="multilevel"/>
    <w:tmpl w:val="8416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4B604F"/>
    <w:multiLevelType w:val="multilevel"/>
    <w:tmpl w:val="EF30C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A503BA"/>
    <w:multiLevelType w:val="multilevel"/>
    <w:tmpl w:val="6854C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B64CEA"/>
    <w:multiLevelType w:val="multilevel"/>
    <w:tmpl w:val="C7D4B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83A23"/>
    <w:multiLevelType w:val="multilevel"/>
    <w:tmpl w:val="355E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5E5D79"/>
    <w:multiLevelType w:val="multilevel"/>
    <w:tmpl w:val="4758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850499"/>
    <w:multiLevelType w:val="multilevel"/>
    <w:tmpl w:val="FCA2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A55A99"/>
    <w:multiLevelType w:val="multilevel"/>
    <w:tmpl w:val="EC46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F40526"/>
    <w:multiLevelType w:val="multilevel"/>
    <w:tmpl w:val="5A4ED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CA1DC2"/>
    <w:multiLevelType w:val="multilevel"/>
    <w:tmpl w:val="C78CC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041EFB"/>
    <w:multiLevelType w:val="hybridMultilevel"/>
    <w:tmpl w:val="5DFAC916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8" w15:restartNumberingAfterBreak="0">
    <w:nsid w:val="75AE6A1B"/>
    <w:multiLevelType w:val="multilevel"/>
    <w:tmpl w:val="B6348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FF00CD"/>
    <w:multiLevelType w:val="hybridMultilevel"/>
    <w:tmpl w:val="6226A5F4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41CA660A">
      <w:numFmt w:val="bullet"/>
      <w:lvlText w:val="-"/>
      <w:lvlJc w:val="left"/>
      <w:pPr>
        <w:ind w:left="1950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0" w15:restartNumberingAfterBreak="0">
    <w:nsid w:val="7B17637B"/>
    <w:multiLevelType w:val="hybridMultilevel"/>
    <w:tmpl w:val="4D621CAC"/>
    <w:lvl w:ilvl="0" w:tplc="38FA4818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1" w15:restartNumberingAfterBreak="0">
    <w:nsid w:val="7CFD3FBB"/>
    <w:multiLevelType w:val="multilevel"/>
    <w:tmpl w:val="3F226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FD65AA"/>
    <w:multiLevelType w:val="multilevel"/>
    <w:tmpl w:val="D1EE5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11"/>
  </w:num>
  <w:num w:numId="3">
    <w:abstractNumId w:val="3"/>
  </w:num>
  <w:num w:numId="4">
    <w:abstractNumId w:val="24"/>
  </w:num>
  <w:num w:numId="5">
    <w:abstractNumId w:val="1"/>
  </w:num>
  <w:num w:numId="6">
    <w:abstractNumId w:val="10"/>
  </w:num>
  <w:num w:numId="7">
    <w:abstractNumId w:val="16"/>
  </w:num>
  <w:num w:numId="8">
    <w:abstractNumId w:val="17"/>
  </w:num>
  <w:num w:numId="9">
    <w:abstractNumId w:val="18"/>
  </w:num>
  <w:num w:numId="10">
    <w:abstractNumId w:val="9"/>
  </w:num>
  <w:num w:numId="11">
    <w:abstractNumId w:val="15"/>
  </w:num>
  <w:num w:numId="12">
    <w:abstractNumId w:val="19"/>
  </w:num>
  <w:num w:numId="13">
    <w:abstractNumId w:val="4"/>
  </w:num>
  <w:num w:numId="14">
    <w:abstractNumId w:val="25"/>
  </w:num>
  <w:num w:numId="15">
    <w:abstractNumId w:val="21"/>
  </w:num>
  <w:num w:numId="16">
    <w:abstractNumId w:val="28"/>
  </w:num>
  <w:num w:numId="17">
    <w:abstractNumId w:val="26"/>
  </w:num>
  <w:num w:numId="18">
    <w:abstractNumId w:val="23"/>
  </w:num>
  <w:num w:numId="19">
    <w:abstractNumId w:val="20"/>
  </w:num>
  <w:num w:numId="20">
    <w:abstractNumId w:val="22"/>
  </w:num>
  <w:num w:numId="21">
    <w:abstractNumId w:val="8"/>
  </w:num>
  <w:num w:numId="22">
    <w:abstractNumId w:val="13"/>
  </w:num>
  <w:num w:numId="23">
    <w:abstractNumId w:val="5"/>
  </w:num>
  <w:num w:numId="24">
    <w:abstractNumId w:val="7"/>
  </w:num>
  <w:num w:numId="25">
    <w:abstractNumId w:val="14"/>
  </w:num>
  <w:num w:numId="26">
    <w:abstractNumId w:val="27"/>
  </w:num>
  <w:num w:numId="27">
    <w:abstractNumId w:val="30"/>
  </w:num>
  <w:num w:numId="28">
    <w:abstractNumId w:val="29"/>
  </w:num>
  <w:num w:numId="29">
    <w:abstractNumId w:val="2"/>
  </w:num>
  <w:num w:numId="30">
    <w:abstractNumId w:val="6"/>
  </w:num>
  <w:num w:numId="31">
    <w:abstractNumId w:val="0"/>
  </w:num>
  <w:num w:numId="32">
    <w:abstractNumId w:val="3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3F5"/>
    <w:rsid w:val="00165A51"/>
    <w:rsid w:val="002438DF"/>
    <w:rsid w:val="002730CC"/>
    <w:rsid w:val="003D4057"/>
    <w:rsid w:val="005F6A70"/>
    <w:rsid w:val="007A42C3"/>
    <w:rsid w:val="008333EA"/>
    <w:rsid w:val="00955EFA"/>
    <w:rsid w:val="00A523F5"/>
    <w:rsid w:val="00B0543B"/>
    <w:rsid w:val="00CC1623"/>
    <w:rsid w:val="00E9657A"/>
    <w:rsid w:val="00F0358A"/>
    <w:rsid w:val="00F33DC0"/>
    <w:rsid w:val="00FE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85E0"/>
  <w15:chartTrackingRefBased/>
  <w15:docId w15:val="{FB3DCCC0-67E2-4889-8C57-749C7E9C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3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38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A523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523F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23F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523F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523F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5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23F5"/>
  </w:style>
  <w:style w:type="paragraph" w:styleId="Footer">
    <w:name w:val="footer"/>
    <w:basedOn w:val="Normal"/>
    <w:link w:val="FooterChar"/>
    <w:uiPriority w:val="99"/>
    <w:unhideWhenUsed/>
    <w:rsid w:val="00A52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3F5"/>
  </w:style>
  <w:style w:type="character" w:customStyle="1" w:styleId="Heading1Char">
    <w:name w:val="Heading 1 Char"/>
    <w:basedOn w:val="DefaultParagraphFont"/>
    <w:link w:val="Heading1"/>
    <w:uiPriority w:val="9"/>
    <w:rsid w:val="00A52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38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7A4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3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37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56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7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9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2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66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1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76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7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077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7</Pages>
  <Words>1308</Words>
  <Characters>6059</Characters>
  <Application>Microsoft Office Word</Application>
  <DocSecurity>0</DocSecurity>
  <Lines>356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Jaclynn Hohman</dc:creator>
  <cp:keywords/>
  <dc:description/>
  <cp:lastModifiedBy>Jaclynn Hohman</cp:lastModifiedBy>
  <cp:revision>1</cp:revision>
  <dcterms:created xsi:type="dcterms:W3CDTF">2024-09-03T14:40:00Z</dcterms:created>
  <dcterms:modified xsi:type="dcterms:W3CDTF">2024-09-04T16:52:00Z</dcterms:modified>
</cp:coreProperties>
</file>